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Layout w:type="autofit"/>
        <w:tblCellMar>
          <w:top w:w="0" w:type="dxa"/>
          <w:left w:w="108" w:type="dxa"/>
          <w:bottom w:w="0" w:type="dxa"/>
          <w:right w:w="108" w:type="dxa"/>
        </w:tblCellMar>
      </w:tblPr>
      <w:tblGrid>
        <w:gridCol w:w="578"/>
        <w:gridCol w:w="3096"/>
        <w:gridCol w:w="7932"/>
        <w:gridCol w:w="1990"/>
        <w:gridCol w:w="578"/>
      </w:tblGrid>
      <w:tr w14:paraId="68197CF0">
        <w:tblPrEx>
          <w:tblCellMar>
            <w:top w:w="0" w:type="dxa"/>
            <w:left w:w="108" w:type="dxa"/>
            <w:bottom w:w="0" w:type="dxa"/>
            <w:right w:w="108" w:type="dxa"/>
          </w:tblCellMar>
        </w:tblPrEx>
        <w:trPr>
          <w:trHeight w:val="600" w:hRule="atLeast"/>
          <w:jc w:val="center"/>
        </w:trPr>
        <w:tc>
          <w:tcPr>
            <w:tcW w:w="0" w:type="auto"/>
            <w:gridSpan w:val="4"/>
            <w:tcBorders>
              <w:top w:val="nil"/>
              <w:left w:val="nil"/>
              <w:bottom w:val="nil"/>
              <w:right w:val="nil"/>
            </w:tcBorders>
            <w:shd w:val="clear" w:color="auto" w:fill="auto"/>
            <w:noWrap/>
            <w:vAlign w:val="center"/>
          </w:tcPr>
          <w:p w14:paraId="0CEAB771">
            <w:pPr>
              <w:widowControl/>
              <w:spacing w:line="400" w:lineRule="exact"/>
              <w:jc w:val="center"/>
              <w:textAlignment w:val="baseline"/>
              <w:rPr>
                <w:rFonts w:ascii="宋体" w:hAnsi="宋体"/>
                <w:b/>
                <w:bCs/>
                <w:color w:val="000000"/>
                <w:kern w:val="0"/>
                <w:sz w:val="28"/>
                <w:szCs w:val="36"/>
              </w:rPr>
            </w:pPr>
            <w:bookmarkStart w:id="0" w:name="_GoBack"/>
            <w:bookmarkEnd w:id="0"/>
            <w:r>
              <w:rPr>
                <w:rFonts w:hint="eastAsia" w:ascii="宋体" w:hAnsi="宋体"/>
                <w:b/>
                <w:bCs/>
                <w:color w:val="000000"/>
                <w:kern w:val="0"/>
                <w:sz w:val="28"/>
                <w:szCs w:val="36"/>
              </w:rPr>
              <w:t>贵阳市教育局教师资格认定体检指定医院名单（面向社会）</w:t>
            </w:r>
          </w:p>
        </w:tc>
        <w:tc>
          <w:tcPr>
            <w:tcW w:w="0" w:type="auto"/>
            <w:tcBorders>
              <w:top w:val="nil"/>
              <w:left w:val="nil"/>
              <w:bottom w:val="nil"/>
              <w:right w:val="nil"/>
            </w:tcBorders>
            <w:shd w:val="clear" w:color="auto" w:fill="auto"/>
            <w:noWrap/>
            <w:vAlign w:val="bottom"/>
          </w:tcPr>
          <w:p w14:paraId="5F26DFC7">
            <w:pPr>
              <w:widowControl/>
              <w:spacing w:line="400" w:lineRule="exact"/>
              <w:jc w:val="left"/>
              <w:textAlignment w:val="baseline"/>
              <w:rPr>
                <w:rFonts w:ascii="宋体" w:hAnsi="宋体"/>
                <w:color w:val="000000"/>
                <w:kern w:val="0"/>
                <w:sz w:val="28"/>
                <w:szCs w:val="28"/>
              </w:rPr>
            </w:pPr>
          </w:p>
        </w:tc>
      </w:tr>
      <w:tr w14:paraId="1E1783B5">
        <w:tblPrEx>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A1AEA3">
            <w:pPr>
              <w:widowControl/>
              <w:jc w:val="center"/>
              <w:textAlignment w:val="baseline"/>
              <w:rPr>
                <w:rFonts w:ascii="宋体" w:hAnsi="宋体"/>
                <w:b/>
                <w:bCs/>
                <w:color w:val="000000"/>
                <w:kern w:val="0"/>
                <w:sz w:val="18"/>
                <w:szCs w:val="28"/>
              </w:rPr>
            </w:pPr>
            <w:r>
              <w:rPr>
                <w:rFonts w:hint="eastAsia" w:ascii="宋体" w:hAnsi="宋体"/>
                <w:b/>
                <w:bCs/>
                <w:color w:val="000000"/>
                <w:kern w:val="0"/>
                <w:sz w:val="18"/>
                <w:szCs w:val="28"/>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D557538">
            <w:pPr>
              <w:widowControl/>
              <w:jc w:val="center"/>
              <w:textAlignment w:val="baseline"/>
              <w:rPr>
                <w:rFonts w:ascii="宋体" w:hAnsi="宋体"/>
                <w:b/>
                <w:bCs/>
                <w:color w:val="000000"/>
                <w:kern w:val="0"/>
                <w:sz w:val="18"/>
                <w:szCs w:val="28"/>
              </w:rPr>
            </w:pPr>
            <w:r>
              <w:rPr>
                <w:rFonts w:hint="eastAsia" w:ascii="宋体" w:hAnsi="宋体"/>
                <w:b/>
                <w:bCs/>
                <w:color w:val="000000"/>
                <w:kern w:val="0"/>
                <w:sz w:val="18"/>
                <w:szCs w:val="28"/>
              </w:rPr>
              <w:t>机构名称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5F0E573">
            <w:pPr>
              <w:widowControl/>
              <w:jc w:val="center"/>
              <w:textAlignment w:val="baseline"/>
              <w:rPr>
                <w:rFonts w:ascii="宋体" w:hAnsi="宋体"/>
                <w:b/>
                <w:bCs/>
                <w:color w:val="000000"/>
                <w:kern w:val="0"/>
                <w:sz w:val="18"/>
                <w:szCs w:val="28"/>
              </w:rPr>
            </w:pPr>
            <w:r>
              <w:rPr>
                <w:rFonts w:hint="eastAsia" w:ascii="宋体" w:hAnsi="宋体"/>
                <w:b/>
                <w:bCs/>
                <w:color w:val="000000"/>
                <w:kern w:val="0"/>
                <w:sz w:val="18"/>
                <w:szCs w:val="28"/>
              </w:rPr>
              <w:t>机构地址</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0C89956">
            <w:pPr>
              <w:widowControl/>
              <w:jc w:val="center"/>
              <w:textAlignment w:val="baseline"/>
              <w:rPr>
                <w:rFonts w:ascii="宋体" w:hAnsi="宋体"/>
                <w:b/>
                <w:bCs/>
                <w:color w:val="000000"/>
                <w:kern w:val="0"/>
                <w:sz w:val="18"/>
                <w:szCs w:val="28"/>
              </w:rPr>
            </w:pPr>
            <w:r>
              <w:rPr>
                <w:rFonts w:hint="eastAsia" w:ascii="宋体" w:hAnsi="宋体"/>
                <w:b/>
                <w:bCs/>
                <w:color w:val="000000"/>
                <w:kern w:val="0"/>
                <w:sz w:val="18"/>
                <w:szCs w:val="28"/>
              </w:rPr>
              <w:t>联系电话</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F08D383">
            <w:pPr>
              <w:widowControl/>
              <w:jc w:val="center"/>
              <w:textAlignment w:val="baseline"/>
              <w:rPr>
                <w:rFonts w:ascii="宋体" w:hAnsi="宋体"/>
                <w:b/>
                <w:bCs/>
                <w:color w:val="000000"/>
                <w:kern w:val="0"/>
                <w:sz w:val="18"/>
                <w:szCs w:val="28"/>
              </w:rPr>
            </w:pPr>
            <w:r>
              <w:rPr>
                <w:rFonts w:hint="eastAsia" w:ascii="宋体" w:hAnsi="宋体"/>
                <w:b/>
                <w:bCs/>
                <w:color w:val="000000"/>
                <w:kern w:val="0"/>
                <w:sz w:val="18"/>
                <w:szCs w:val="28"/>
              </w:rPr>
              <w:t>备注</w:t>
            </w:r>
          </w:p>
        </w:tc>
      </w:tr>
      <w:tr w14:paraId="0563A69C">
        <w:tblPrEx>
          <w:tblCellMar>
            <w:top w:w="0" w:type="dxa"/>
            <w:left w:w="108" w:type="dxa"/>
            <w:bottom w:w="0" w:type="dxa"/>
            <w:right w:w="108" w:type="dxa"/>
          </w:tblCellMar>
        </w:tblPrEx>
        <w:trPr>
          <w:trHeight w:val="433"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AF9F17B">
            <w:pPr>
              <w:widowControl/>
              <w:jc w:val="center"/>
              <w:textAlignment w:val="baseline"/>
              <w:rPr>
                <w:rFonts w:ascii="宋体" w:hAnsi="宋体"/>
                <w:kern w:val="0"/>
                <w:sz w:val="18"/>
                <w:szCs w:val="28"/>
              </w:rPr>
            </w:pPr>
            <w:r>
              <w:rPr>
                <w:rFonts w:hint="eastAsia" w:ascii="宋体" w:hAnsi="宋体"/>
                <w:kern w:val="0"/>
                <w:sz w:val="18"/>
                <w:szCs w:val="28"/>
              </w:rPr>
              <w:t>1</w:t>
            </w:r>
          </w:p>
        </w:tc>
        <w:tc>
          <w:tcPr>
            <w:tcW w:w="0" w:type="auto"/>
            <w:tcBorders>
              <w:top w:val="nil"/>
              <w:left w:val="nil"/>
              <w:bottom w:val="single" w:color="auto" w:sz="4" w:space="0"/>
              <w:right w:val="single" w:color="auto" w:sz="4" w:space="0"/>
            </w:tcBorders>
            <w:shd w:val="clear" w:color="000000" w:fill="FFFFFF"/>
            <w:noWrap/>
            <w:vAlign w:val="center"/>
          </w:tcPr>
          <w:p w14:paraId="1DE2635A">
            <w:pPr>
              <w:widowControl/>
              <w:jc w:val="center"/>
              <w:rPr>
                <w:rFonts w:ascii="宋体" w:hAnsi="宋体"/>
                <w:kern w:val="0"/>
                <w:sz w:val="24"/>
              </w:rPr>
            </w:pPr>
            <w:r>
              <w:rPr>
                <w:rFonts w:hint="eastAsia" w:ascii="宋体" w:hAnsi="宋体"/>
                <w:kern w:val="0"/>
                <w:sz w:val="24"/>
              </w:rPr>
              <w:t>贵州省武警总队医院</w:t>
            </w:r>
          </w:p>
        </w:tc>
        <w:tc>
          <w:tcPr>
            <w:tcW w:w="0" w:type="auto"/>
            <w:tcBorders>
              <w:top w:val="nil"/>
              <w:left w:val="nil"/>
              <w:bottom w:val="single" w:color="auto" w:sz="4" w:space="0"/>
              <w:right w:val="single" w:color="auto" w:sz="4" w:space="0"/>
            </w:tcBorders>
            <w:shd w:val="clear" w:color="000000" w:fill="FFFFFF"/>
            <w:vAlign w:val="center"/>
          </w:tcPr>
          <w:p w14:paraId="2A78974C">
            <w:pPr>
              <w:widowControl/>
              <w:jc w:val="center"/>
              <w:rPr>
                <w:rFonts w:ascii="宋体" w:hAnsi="宋体"/>
                <w:kern w:val="0"/>
                <w:sz w:val="24"/>
              </w:rPr>
            </w:pPr>
            <w:r>
              <w:rPr>
                <w:rFonts w:hint="eastAsia" w:ascii="宋体" w:hAnsi="宋体"/>
                <w:kern w:val="0"/>
                <w:sz w:val="24"/>
              </w:rPr>
              <w:t>贵阳市见龙洞路34号</w:t>
            </w:r>
          </w:p>
        </w:tc>
        <w:tc>
          <w:tcPr>
            <w:tcW w:w="0" w:type="auto"/>
            <w:tcBorders>
              <w:top w:val="nil"/>
              <w:left w:val="nil"/>
              <w:bottom w:val="single" w:color="auto" w:sz="4" w:space="0"/>
              <w:right w:val="single" w:color="auto" w:sz="4" w:space="0"/>
            </w:tcBorders>
            <w:shd w:val="clear" w:color="000000" w:fill="FFFFFF"/>
            <w:vAlign w:val="center"/>
          </w:tcPr>
          <w:p w14:paraId="222EE780">
            <w:pPr>
              <w:widowControl/>
              <w:jc w:val="center"/>
              <w:rPr>
                <w:rFonts w:ascii="宋体" w:hAnsi="宋体"/>
                <w:kern w:val="0"/>
                <w:sz w:val="24"/>
              </w:rPr>
            </w:pPr>
            <w:r>
              <w:rPr>
                <w:rFonts w:hint="eastAsia" w:ascii="宋体" w:hAnsi="宋体"/>
                <w:kern w:val="0"/>
                <w:sz w:val="24"/>
              </w:rPr>
              <w:t>0851-85516674</w:t>
            </w:r>
          </w:p>
        </w:tc>
        <w:tc>
          <w:tcPr>
            <w:tcW w:w="0" w:type="auto"/>
            <w:tcBorders>
              <w:top w:val="nil"/>
              <w:left w:val="nil"/>
              <w:bottom w:val="single" w:color="auto" w:sz="4" w:space="0"/>
              <w:right w:val="single" w:color="auto" w:sz="4" w:space="0"/>
            </w:tcBorders>
            <w:shd w:val="clear" w:color="000000" w:fill="FFFFFF"/>
            <w:noWrap/>
            <w:vAlign w:val="center"/>
          </w:tcPr>
          <w:p w14:paraId="7183012D">
            <w:pPr>
              <w:widowControl/>
              <w:textAlignment w:val="baseline"/>
              <w:rPr>
                <w:rFonts w:ascii="宋体" w:hAnsi="宋体"/>
                <w:kern w:val="0"/>
                <w:sz w:val="18"/>
                <w:szCs w:val="28"/>
              </w:rPr>
            </w:pPr>
          </w:p>
        </w:tc>
      </w:tr>
      <w:tr w14:paraId="66DA70F7">
        <w:tblPrEx>
          <w:tblCellMar>
            <w:top w:w="0" w:type="dxa"/>
            <w:left w:w="108" w:type="dxa"/>
            <w:bottom w:w="0" w:type="dxa"/>
            <w:right w:w="108" w:type="dxa"/>
          </w:tblCellMar>
        </w:tblPrEx>
        <w:trPr>
          <w:trHeight w:val="549"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4F38BFC">
            <w:pPr>
              <w:widowControl/>
              <w:jc w:val="center"/>
              <w:textAlignment w:val="baseline"/>
              <w:rPr>
                <w:rFonts w:ascii="宋体" w:hAnsi="宋体"/>
                <w:kern w:val="0"/>
                <w:sz w:val="18"/>
                <w:szCs w:val="28"/>
              </w:rPr>
            </w:pPr>
            <w:r>
              <w:rPr>
                <w:rFonts w:hint="eastAsia" w:ascii="宋体" w:hAnsi="宋体"/>
                <w:kern w:val="0"/>
                <w:sz w:val="18"/>
                <w:szCs w:val="28"/>
              </w:rPr>
              <w:t>2</w:t>
            </w:r>
          </w:p>
        </w:tc>
        <w:tc>
          <w:tcPr>
            <w:tcW w:w="0" w:type="auto"/>
            <w:tcBorders>
              <w:top w:val="nil"/>
              <w:left w:val="nil"/>
              <w:bottom w:val="single" w:color="auto" w:sz="4" w:space="0"/>
              <w:right w:val="single" w:color="auto" w:sz="4" w:space="0"/>
            </w:tcBorders>
            <w:shd w:val="clear" w:color="000000" w:fill="FFFFFF"/>
            <w:noWrap/>
            <w:vAlign w:val="center"/>
          </w:tcPr>
          <w:p w14:paraId="7DA99043">
            <w:pPr>
              <w:widowControl/>
              <w:jc w:val="center"/>
              <w:rPr>
                <w:rFonts w:ascii="宋体" w:hAnsi="宋体"/>
                <w:kern w:val="0"/>
                <w:sz w:val="24"/>
              </w:rPr>
            </w:pPr>
            <w:r>
              <w:rPr>
                <w:rFonts w:hint="eastAsia" w:ascii="宋体" w:hAnsi="宋体"/>
                <w:kern w:val="0"/>
                <w:sz w:val="24"/>
              </w:rPr>
              <w:t>贵阳市第一人民医院</w:t>
            </w:r>
          </w:p>
        </w:tc>
        <w:tc>
          <w:tcPr>
            <w:tcW w:w="0" w:type="auto"/>
            <w:tcBorders>
              <w:top w:val="nil"/>
              <w:left w:val="nil"/>
              <w:bottom w:val="single" w:color="auto" w:sz="4" w:space="0"/>
              <w:right w:val="single" w:color="auto" w:sz="4" w:space="0"/>
            </w:tcBorders>
            <w:shd w:val="clear" w:color="000000" w:fill="FFFFFF"/>
            <w:vAlign w:val="center"/>
          </w:tcPr>
          <w:p w14:paraId="75768232">
            <w:pPr>
              <w:widowControl/>
              <w:spacing w:before="100" w:beforeAutospacing="1" w:after="100" w:afterAutospacing="1"/>
              <w:jc w:val="left"/>
              <w:textAlignment w:val="baseline"/>
              <w:rPr>
                <w:rFonts w:hint="eastAsia" w:ascii="宋体" w:hAnsi="宋体"/>
                <w:kern w:val="0"/>
                <w:sz w:val="24"/>
              </w:rPr>
            </w:pPr>
            <w:r>
              <w:rPr>
                <w:rFonts w:hint="eastAsia" w:ascii="宋体" w:hAnsi="宋体"/>
                <w:kern w:val="0"/>
                <w:sz w:val="24"/>
              </w:rPr>
              <w:t>博爱路院区：贵阳市博爱路97号（门诊四楼体检中心）</w:t>
            </w:r>
          </w:p>
          <w:p w14:paraId="6BD961BB">
            <w:pPr>
              <w:widowControl/>
              <w:spacing w:before="100" w:beforeAutospacing="1" w:after="100" w:afterAutospacing="1"/>
              <w:jc w:val="left"/>
              <w:textAlignment w:val="baseline"/>
              <w:rPr>
                <w:rFonts w:ascii="宋体" w:hAnsi="宋体"/>
                <w:kern w:val="0"/>
                <w:sz w:val="24"/>
              </w:rPr>
            </w:pPr>
            <w:r>
              <w:rPr>
                <w:rFonts w:hint="eastAsia" w:ascii="宋体" w:hAnsi="宋体"/>
                <w:kern w:val="0"/>
                <w:sz w:val="24"/>
              </w:rPr>
              <w:t>龙洞堡院区：贵阳市双龙临空经济开发区，砂之船奥特莱斯旁（门诊三楼）</w:t>
            </w:r>
          </w:p>
        </w:tc>
        <w:tc>
          <w:tcPr>
            <w:tcW w:w="0" w:type="auto"/>
            <w:tcBorders>
              <w:top w:val="nil"/>
              <w:left w:val="nil"/>
              <w:bottom w:val="single" w:color="auto" w:sz="4" w:space="0"/>
              <w:right w:val="single" w:color="auto" w:sz="4" w:space="0"/>
            </w:tcBorders>
            <w:shd w:val="clear" w:color="000000" w:fill="FFFFFF"/>
            <w:vAlign w:val="center"/>
          </w:tcPr>
          <w:p w14:paraId="299214E9">
            <w:pPr>
              <w:widowControl/>
              <w:jc w:val="center"/>
              <w:rPr>
                <w:rFonts w:ascii="宋体" w:hAnsi="宋体"/>
                <w:kern w:val="0"/>
                <w:sz w:val="24"/>
              </w:rPr>
            </w:pPr>
            <w:r>
              <w:rPr>
                <w:rFonts w:hint="eastAsia" w:ascii="宋体" w:hAnsi="宋体"/>
                <w:kern w:val="0"/>
                <w:sz w:val="24"/>
              </w:rPr>
              <w:t>博爱路院区：0851-88302529</w:t>
            </w:r>
          </w:p>
          <w:p w14:paraId="69485847">
            <w:pPr>
              <w:widowControl/>
              <w:jc w:val="center"/>
              <w:rPr>
                <w:rFonts w:ascii="宋体" w:hAnsi="宋体"/>
                <w:kern w:val="0"/>
                <w:sz w:val="24"/>
              </w:rPr>
            </w:pPr>
            <w:r>
              <w:rPr>
                <w:rFonts w:hint="eastAsia" w:ascii="宋体" w:hAnsi="宋体"/>
                <w:kern w:val="0"/>
                <w:sz w:val="24"/>
              </w:rPr>
              <w:t>龙洞堡院区：0851-88575955</w:t>
            </w:r>
          </w:p>
        </w:tc>
        <w:tc>
          <w:tcPr>
            <w:tcW w:w="0" w:type="auto"/>
            <w:tcBorders>
              <w:top w:val="nil"/>
              <w:left w:val="nil"/>
              <w:bottom w:val="single" w:color="auto" w:sz="4" w:space="0"/>
              <w:right w:val="single" w:color="auto" w:sz="4" w:space="0"/>
            </w:tcBorders>
            <w:shd w:val="clear" w:color="000000" w:fill="FFFFFF"/>
            <w:noWrap/>
            <w:vAlign w:val="center"/>
          </w:tcPr>
          <w:p w14:paraId="2B453B52">
            <w:pPr>
              <w:widowControl/>
              <w:textAlignment w:val="baseline"/>
              <w:rPr>
                <w:rFonts w:ascii="宋体" w:hAnsi="宋体"/>
                <w:kern w:val="0"/>
                <w:sz w:val="18"/>
                <w:szCs w:val="28"/>
              </w:rPr>
            </w:pPr>
          </w:p>
        </w:tc>
      </w:tr>
      <w:tr w14:paraId="243D758A">
        <w:tblPrEx>
          <w:tblCellMar>
            <w:top w:w="0" w:type="dxa"/>
            <w:left w:w="108" w:type="dxa"/>
            <w:bottom w:w="0" w:type="dxa"/>
            <w:right w:w="108" w:type="dxa"/>
          </w:tblCellMar>
        </w:tblPrEx>
        <w:trPr>
          <w:trHeight w:val="431"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DF96169">
            <w:pPr>
              <w:widowControl/>
              <w:jc w:val="center"/>
              <w:textAlignment w:val="baseline"/>
              <w:rPr>
                <w:rFonts w:ascii="宋体" w:hAnsi="宋体"/>
                <w:kern w:val="0"/>
                <w:sz w:val="18"/>
                <w:szCs w:val="28"/>
              </w:rPr>
            </w:pPr>
            <w:r>
              <w:rPr>
                <w:rFonts w:hint="eastAsia" w:ascii="宋体" w:hAnsi="宋体"/>
                <w:kern w:val="0"/>
                <w:sz w:val="18"/>
                <w:szCs w:val="28"/>
              </w:rPr>
              <w:t>3</w:t>
            </w:r>
          </w:p>
        </w:tc>
        <w:tc>
          <w:tcPr>
            <w:tcW w:w="0" w:type="auto"/>
            <w:tcBorders>
              <w:top w:val="nil"/>
              <w:left w:val="nil"/>
              <w:bottom w:val="single" w:color="auto" w:sz="4" w:space="0"/>
              <w:right w:val="single" w:color="auto" w:sz="4" w:space="0"/>
            </w:tcBorders>
            <w:shd w:val="clear" w:color="000000" w:fill="FFFFFF"/>
            <w:noWrap/>
            <w:vAlign w:val="center"/>
          </w:tcPr>
          <w:p w14:paraId="6D26B657">
            <w:pPr>
              <w:widowControl/>
              <w:jc w:val="center"/>
              <w:rPr>
                <w:rFonts w:ascii="宋体" w:hAnsi="宋体"/>
                <w:kern w:val="0"/>
                <w:sz w:val="24"/>
              </w:rPr>
            </w:pPr>
            <w:r>
              <w:rPr>
                <w:rFonts w:hint="eastAsia" w:ascii="宋体" w:hAnsi="宋体"/>
                <w:kern w:val="0"/>
                <w:sz w:val="24"/>
              </w:rPr>
              <w:t>云岩区妇幼保健院</w:t>
            </w:r>
          </w:p>
        </w:tc>
        <w:tc>
          <w:tcPr>
            <w:tcW w:w="0" w:type="auto"/>
            <w:tcBorders>
              <w:top w:val="nil"/>
              <w:left w:val="nil"/>
              <w:bottom w:val="single" w:color="auto" w:sz="4" w:space="0"/>
              <w:right w:val="single" w:color="auto" w:sz="4" w:space="0"/>
            </w:tcBorders>
            <w:shd w:val="clear" w:color="000000" w:fill="FFFFFF"/>
            <w:noWrap/>
            <w:vAlign w:val="center"/>
          </w:tcPr>
          <w:p w14:paraId="35466B25">
            <w:pPr>
              <w:widowControl/>
              <w:jc w:val="center"/>
              <w:rPr>
                <w:rFonts w:ascii="宋体" w:hAnsi="宋体"/>
                <w:kern w:val="0"/>
                <w:sz w:val="24"/>
              </w:rPr>
            </w:pPr>
            <w:r>
              <w:rPr>
                <w:rFonts w:hint="eastAsia" w:ascii="宋体" w:hAnsi="宋体"/>
                <w:kern w:val="0"/>
                <w:sz w:val="24"/>
              </w:rPr>
              <w:t>贵阳市云岩区黔灵西路70号</w:t>
            </w:r>
          </w:p>
        </w:tc>
        <w:tc>
          <w:tcPr>
            <w:tcW w:w="0" w:type="auto"/>
            <w:tcBorders>
              <w:top w:val="nil"/>
              <w:left w:val="nil"/>
              <w:bottom w:val="single" w:color="auto" w:sz="4" w:space="0"/>
              <w:right w:val="single" w:color="auto" w:sz="4" w:space="0"/>
            </w:tcBorders>
            <w:shd w:val="clear" w:color="000000" w:fill="FFFFFF"/>
            <w:noWrap/>
            <w:vAlign w:val="center"/>
          </w:tcPr>
          <w:p w14:paraId="33778314">
            <w:pPr>
              <w:widowControl/>
              <w:jc w:val="center"/>
              <w:rPr>
                <w:rFonts w:ascii="宋体" w:hAnsi="宋体"/>
                <w:kern w:val="0"/>
                <w:sz w:val="24"/>
              </w:rPr>
            </w:pPr>
            <w:r>
              <w:rPr>
                <w:rFonts w:hint="eastAsia" w:ascii="宋体" w:hAnsi="宋体"/>
                <w:kern w:val="0"/>
                <w:sz w:val="24"/>
              </w:rPr>
              <w:t>0851-86576956</w:t>
            </w:r>
          </w:p>
        </w:tc>
        <w:tc>
          <w:tcPr>
            <w:tcW w:w="0" w:type="auto"/>
            <w:tcBorders>
              <w:top w:val="nil"/>
              <w:left w:val="nil"/>
              <w:bottom w:val="single" w:color="auto" w:sz="4" w:space="0"/>
              <w:right w:val="single" w:color="auto" w:sz="4" w:space="0"/>
            </w:tcBorders>
            <w:shd w:val="clear" w:color="000000" w:fill="FFFFFF"/>
            <w:noWrap/>
            <w:vAlign w:val="bottom"/>
          </w:tcPr>
          <w:p w14:paraId="5CD6134B">
            <w:pPr>
              <w:widowControl/>
              <w:jc w:val="left"/>
              <w:textAlignment w:val="baseline"/>
              <w:rPr>
                <w:rFonts w:ascii="宋体" w:hAnsi="宋体"/>
                <w:kern w:val="0"/>
                <w:sz w:val="18"/>
                <w:szCs w:val="28"/>
              </w:rPr>
            </w:pPr>
          </w:p>
        </w:tc>
      </w:tr>
      <w:tr w14:paraId="2315EF2C">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BA61F76">
            <w:pPr>
              <w:widowControl/>
              <w:jc w:val="center"/>
              <w:textAlignment w:val="baseline"/>
              <w:rPr>
                <w:rFonts w:ascii="宋体" w:hAnsi="宋体"/>
                <w:kern w:val="0"/>
                <w:sz w:val="18"/>
                <w:szCs w:val="28"/>
              </w:rPr>
            </w:pPr>
            <w:r>
              <w:rPr>
                <w:rFonts w:hint="eastAsia" w:ascii="宋体" w:hAnsi="宋体"/>
                <w:kern w:val="0"/>
                <w:sz w:val="18"/>
                <w:szCs w:val="28"/>
              </w:rPr>
              <w:t>4</w:t>
            </w:r>
          </w:p>
        </w:tc>
        <w:tc>
          <w:tcPr>
            <w:tcW w:w="0" w:type="auto"/>
            <w:tcBorders>
              <w:top w:val="nil"/>
              <w:left w:val="nil"/>
              <w:bottom w:val="single" w:color="auto" w:sz="4" w:space="0"/>
              <w:right w:val="single" w:color="auto" w:sz="4" w:space="0"/>
            </w:tcBorders>
            <w:shd w:val="clear" w:color="000000" w:fill="FFFFFF"/>
            <w:noWrap/>
            <w:vAlign w:val="center"/>
          </w:tcPr>
          <w:p w14:paraId="1A596B20">
            <w:pPr>
              <w:widowControl/>
              <w:jc w:val="center"/>
              <w:rPr>
                <w:rFonts w:ascii="宋体" w:hAnsi="宋体"/>
                <w:kern w:val="0"/>
                <w:sz w:val="24"/>
              </w:rPr>
            </w:pPr>
            <w:r>
              <w:rPr>
                <w:rFonts w:hint="eastAsia" w:ascii="宋体" w:hAnsi="宋体"/>
                <w:kern w:val="0"/>
                <w:sz w:val="24"/>
              </w:rPr>
              <w:t>贵阳市第二人民医院</w:t>
            </w:r>
          </w:p>
        </w:tc>
        <w:tc>
          <w:tcPr>
            <w:tcW w:w="0" w:type="auto"/>
            <w:tcBorders>
              <w:top w:val="nil"/>
              <w:left w:val="nil"/>
              <w:bottom w:val="single" w:color="auto" w:sz="4" w:space="0"/>
              <w:right w:val="single" w:color="auto" w:sz="4" w:space="0"/>
            </w:tcBorders>
            <w:shd w:val="clear" w:color="000000" w:fill="FFFFFF"/>
            <w:noWrap/>
            <w:vAlign w:val="center"/>
          </w:tcPr>
          <w:p w14:paraId="78DF02DF">
            <w:pPr>
              <w:widowControl/>
              <w:jc w:val="center"/>
              <w:rPr>
                <w:rFonts w:ascii="宋体" w:hAnsi="宋体"/>
                <w:kern w:val="0"/>
                <w:sz w:val="24"/>
              </w:rPr>
            </w:pPr>
            <w:r>
              <w:rPr>
                <w:rFonts w:hint="eastAsia" w:ascii="宋体" w:hAnsi="宋体"/>
                <w:kern w:val="0"/>
                <w:sz w:val="24"/>
              </w:rPr>
              <w:t>贵阳市观山湖区金阳南路睿力上城贵阳市第二人民医院健康管理中心1楼</w:t>
            </w:r>
          </w:p>
        </w:tc>
        <w:tc>
          <w:tcPr>
            <w:tcW w:w="0" w:type="auto"/>
            <w:tcBorders>
              <w:top w:val="nil"/>
              <w:left w:val="nil"/>
              <w:bottom w:val="single" w:color="auto" w:sz="4" w:space="0"/>
              <w:right w:val="single" w:color="auto" w:sz="4" w:space="0"/>
            </w:tcBorders>
            <w:shd w:val="clear" w:color="000000" w:fill="FFFFFF"/>
            <w:noWrap/>
            <w:vAlign w:val="center"/>
          </w:tcPr>
          <w:p w14:paraId="02413649">
            <w:pPr>
              <w:widowControl/>
              <w:jc w:val="center"/>
              <w:rPr>
                <w:rFonts w:ascii="宋体" w:hAnsi="宋体"/>
                <w:kern w:val="0"/>
                <w:sz w:val="24"/>
              </w:rPr>
            </w:pPr>
            <w:r>
              <w:rPr>
                <w:rFonts w:hint="eastAsia" w:ascii="宋体" w:hAnsi="宋体"/>
                <w:kern w:val="0"/>
                <w:sz w:val="24"/>
              </w:rPr>
              <w:t>0851-87993842</w:t>
            </w:r>
          </w:p>
        </w:tc>
        <w:tc>
          <w:tcPr>
            <w:tcW w:w="0" w:type="auto"/>
            <w:tcBorders>
              <w:top w:val="nil"/>
              <w:left w:val="nil"/>
              <w:bottom w:val="single" w:color="auto" w:sz="4" w:space="0"/>
              <w:right w:val="single" w:color="auto" w:sz="4" w:space="0"/>
            </w:tcBorders>
            <w:shd w:val="clear" w:color="000000" w:fill="FFFFFF"/>
            <w:noWrap/>
            <w:vAlign w:val="bottom"/>
          </w:tcPr>
          <w:p w14:paraId="163D1B40">
            <w:pPr>
              <w:widowControl/>
              <w:jc w:val="left"/>
              <w:textAlignment w:val="baseline"/>
              <w:rPr>
                <w:rFonts w:ascii="宋体" w:hAnsi="宋体"/>
                <w:kern w:val="0"/>
                <w:sz w:val="18"/>
                <w:szCs w:val="28"/>
              </w:rPr>
            </w:pPr>
          </w:p>
        </w:tc>
      </w:tr>
      <w:tr w14:paraId="67FF8F37">
        <w:tblPrEx>
          <w:tblCellMar>
            <w:top w:w="0" w:type="dxa"/>
            <w:left w:w="108" w:type="dxa"/>
            <w:bottom w:w="0" w:type="dxa"/>
            <w:right w:w="108" w:type="dxa"/>
          </w:tblCellMar>
        </w:tblPrEx>
        <w:trPr>
          <w:trHeight w:val="445"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3C4ECCA">
            <w:pPr>
              <w:widowControl/>
              <w:jc w:val="center"/>
              <w:textAlignment w:val="baseline"/>
              <w:rPr>
                <w:rFonts w:ascii="宋体" w:hAnsi="宋体"/>
                <w:kern w:val="0"/>
                <w:sz w:val="18"/>
                <w:szCs w:val="28"/>
              </w:rPr>
            </w:pPr>
            <w:r>
              <w:rPr>
                <w:rFonts w:hint="eastAsia" w:ascii="宋体" w:hAnsi="宋体"/>
                <w:kern w:val="0"/>
                <w:sz w:val="18"/>
                <w:szCs w:val="28"/>
              </w:rPr>
              <w:t>5</w:t>
            </w:r>
          </w:p>
        </w:tc>
        <w:tc>
          <w:tcPr>
            <w:tcW w:w="0" w:type="auto"/>
            <w:tcBorders>
              <w:top w:val="nil"/>
              <w:left w:val="nil"/>
              <w:bottom w:val="single" w:color="auto" w:sz="4" w:space="0"/>
              <w:right w:val="single" w:color="auto" w:sz="4" w:space="0"/>
            </w:tcBorders>
            <w:shd w:val="clear" w:color="000000" w:fill="FFFFFF"/>
            <w:noWrap/>
            <w:vAlign w:val="center"/>
          </w:tcPr>
          <w:p w14:paraId="5A2BCE39">
            <w:pPr>
              <w:widowControl/>
              <w:jc w:val="center"/>
              <w:rPr>
                <w:rFonts w:ascii="宋体" w:hAnsi="宋体"/>
                <w:kern w:val="0"/>
                <w:sz w:val="24"/>
              </w:rPr>
            </w:pPr>
            <w:r>
              <w:rPr>
                <w:rFonts w:hint="eastAsia" w:ascii="宋体" w:hAnsi="宋体"/>
                <w:kern w:val="0"/>
                <w:sz w:val="24"/>
              </w:rPr>
              <w:t>乌当区人民医院</w:t>
            </w:r>
          </w:p>
        </w:tc>
        <w:tc>
          <w:tcPr>
            <w:tcW w:w="0" w:type="auto"/>
            <w:tcBorders>
              <w:top w:val="nil"/>
              <w:left w:val="nil"/>
              <w:bottom w:val="single" w:color="auto" w:sz="4" w:space="0"/>
              <w:right w:val="single" w:color="auto" w:sz="4" w:space="0"/>
            </w:tcBorders>
            <w:shd w:val="clear" w:color="000000" w:fill="FFFFFF"/>
            <w:noWrap/>
            <w:vAlign w:val="center"/>
          </w:tcPr>
          <w:p w14:paraId="2245E6F0">
            <w:pPr>
              <w:widowControl/>
              <w:jc w:val="center"/>
              <w:rPr>
                <w:rFonts w:ascii="宋体" w:hAnsi="宋体"/>
                <w:kern w:val="0"/>
                <w:sz w:val="24"/>
              </w:rPr>
            </w:pPr>
            <w:r>
              <w:rPr>
                <w:rFonts w:hint="eastAsia" w:ascii="宋体" w:hAnsi="宋体"/>
                <w:kern w:val="0"/>
                <w:sz w:val="24"/>
              </w:rPr>
              <w:t>贵阳市乌当区新添寨镇新添大道124号</w:t>
            </w:r>
          </w:p>
        </w:tc>
        <w:tc>
          <w:tcPr>
            <w:tcW w:w="0" w:type="auto"/>
            <w:tcBorders>
              <w:top w:val="nil"/>
              <w:left w:val="nil"/>
              <w:bottom w:val="single" w:color="auto" w:sz="4" w:space="0"/>
              <w:right w:val="single" w:color="auto" w:sz="4" w:space="0"/>
            </w:tcBorders>
            <w:shd w:val="clear" w:color="000000" w:fill="FFFFFF"/>
            <w:noWrap/>
            <w:vAlign w:val="center"/>
          </w:tcPr>
          <w:p w14:paraId="4B843692">
            <w:pPr>
              <w:widowControl/>
              <w:jc w:val="center"/>
              <w:rPr>
                <w:rFonts w:ascii="宋体" w:hAnsi="宋体"/>
                <w:kern w:val="0"/>
                <w:sz w:val="24"/>
              </w:rPr>
            </w:pPr>
            <w:r>
              <w:rPr>
                <w:rFonts w:hint="eastAsia" w:ascii="宋体" w:hAnsi="宋体"/>
                <w:kern w:val="0"/>
                <w:sz w:val="24"/>
              </w:rPr>
              <w:t>0851-86461708</w:t>
            </w:r>
          </w:p>
        </w:tc>
        <w:tc>
          <w:tcPr>
            <w:tcW w:w="0" w:type="auto"/>
            <w:tcBorders>
              <w:top w:val="nil"/>
              <w:left w:val="nil"/>
              <w:bottom w:val="single" w:color="auto" w:sz="4" w:space="0"/>
              <w:right w:val="single" w:color="auto" w:sz="4" w:space="0"/>
            </w:tcBorders>
            <w:shd w:val="clear" w:color="000000" w:fill="FFFFFF"/>
            <w:noWrap/>
            <w:vAlign w:val="bottom"/>
          </w:tcPr>
          <w:p w14:paraId="7A5B1457">
            <w:pPr>
              <w:widowControl/>
              <w:jc w:val="left"/>
              <w:textAlignment w:val="baseline"/>
              <w:rPr>
                <w:rFonts w:ascii="宋体" w:hAnsi="宋体"/>
                <w:kern w:val="0"/>
                <w:sz w:val="18"/>
                <w:szCs w:val="28"/>
              </w:rPr>
            </w:pPr>
          </w:p>
        </w:tc>
      </w:tr>
      <w:tr w14:paraId="6C3BAB13">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E7CC063">
            <w:pPr>
              <w:widowControl/>
              <w:jc w:val="center"/>
              <w:textAlignment w:val="baseline"/>
              <w:rPr>
                <w:rFonts w:ascii="宋体" w:hAnsi="宋体"/>
                <w:kern w:val="0"/>
                <w:sz w:val="18"/>
                <w:szCs w:val="28"/>
              </w:rPr>
            </w:pPr>
            <w:r>
              <w:rPr>
                <w:rFonts w:hint="eastAsia" w:ascii="宋体" w:hAnsi="宋体"/>
                <w:kern w:val="0"/>
                <w:sz w:val="18"/>
                <w:szCs w:val="28"/>
              </w:rPr>
              <w:t>6</w:t>
            </w:r>
          </w:p>
        </w:tc>
        <w:tc>
          <w:tcPr>
            <w:tcW w:w="0" w:type="auto"/>
            <w:tcBorders>
              <w:top w:val="nil"/>
              <w:left w:val="nil"/>
              <w:bottom w:val="single" w:color="auto" w:sz="4" w:space="0"/>
              <w:right w:val="single" w:color="auto" w:sz="4" w:space="0"/>
            </w:tcBorders>
            <w:shd w:val="clear" w:color="000000" w:fill="FFFFFF"/>
            <w:noWrap/>
            <w:vAlign w:val="center"/>
          </w:tcPr>
          <w:p w14:paraId="236F4BBF">
            <w:pPr>
              <w:widowControl/>
              <w:jc w:val="center"/>
              <w:rPr>
                <w:rFonts w:ascii="宋体" w:hAnsi="宋体"/>
                <w:kern w:val="0"/>
                <w:sz w:val="24"/>
              </w:rPr>
            </w:pPr>
            <w:r>
              <w:rPr>
                <w:rFonts w:hint="eastAsia" w:ascii="宋体" w:hAnsi="宋体"/>
                <w:kern w:val="0"/>
                <w:sz w:val="24"/>
              </w:rPr>
              <w:t>清镇市中医院</w:t>
            </w:r>
          </w:p>
        </w:tc>
        <w:tc>
          <w:tcPr>
            <w:tcW w:w="0" w:type="auto"/>
            <w:tcBorders>
              <w:top w:val="nil"/>
              <w:left w:val="nil"/>
              <w:bottom w:val="single" w:color="auto" w:sz="4" w:space="0"/>
              <w:right w:val="single" w:color="auto" w:sz="4" w:space="0"/>
            </w:tcBorders>
            <w:shd w:val="clear" w:color="000000" w:fill="FFFFFF"/>
            <w:vAlign w:val="center"/>
          </w:tcPr>
          <w:p w14:paraId="1F2A829F">
            <w:pPr>
              <w:widowControl/>
              <w:jc w:val="center"/>
              <w:rPr>
                <w:rFonts w:ascii="宋体" w:hAnsi="宋体"/>
                <w:kern w:val="0"/>
                <w:sz w:val="24"/>
              </w:rPr>
            </w:pPr>
            <w:r>
              <w:rPr>
                <w:rFonts w:hint="eastAsia" w:ascii="宋体" w:hAnsi="宋体"/>
                <w:kern w:val="0"/>
                <w:sz w:val="24"/>
              </w:rPr>
              <w:t>贵州省贵阳市清镇市云岭西路38号</w:t>
            </w:r>
          </w:p>
        </w:tc>
        <w:tc>
          <w:tcPr>
            <w:tcW w:w="0" w:type="auto"/>
            <w:tcBorders>
              <w:top w:val="nil"/>
              <w:left w:val="nil"/>
              <w:bottom w:val="single" w:color="auto" w:sz="4" w:space="0"/>
              <w:right w:val="single" w:color="auto" w:sz="4" w:space="0"/>
            </w:tcBorders>
            <w:shd w:val="clear" w:color="000000" w:fill="FFFFFF"/>
            <w:noWrap/>
            <w:vAlign w:val="center"/>
          </w:tcPr>
          <w:p w14:paraId="192E23EF">
            <w:pPr>
              <w:widowControl/>
              <w:jc w:val="center"/>
              <w:rPr>
                <w:rFonts w:ascii="宋体" w:hAnsi="宋体"/>
                <w:kern w:val="0"/>
                <w:sz w:val="24"/>
              </w:rPr>
            </w:pPr>
            <w:r>
              <w:rPr>
                <w:rFonts w:ascii="宋体" w:hAnsi="宋体"/>
                <w:kern w:val="0"/>
                <w:sz w:val="24"/>
              </w:rPr>
              <w:t>0851-82600913</w:t>
            </w:r>
          </w:p>
        </w:tc>
        <w:tc>
          <w:tcPr>
            <w:tcW w:w="0" w:type="auto"/>
            <w:tcBorders>
              <w:top w:val="nil"/>
              <w:left w:val="nil"/>
              <w:bottom w:val="single" w:color="auto" w:sz="4" w:space="0"/>
              <w:right w:val="single" w:color="auto" w:sz="4" w:space="0"/>
            </w:tcBorders>
            <w:shd w:val="clear" w:color="000000" w:fill="FFFFFF"/>
            <w:noWrap/>
            <w:vAlign w:val="bottom"/>
          </w:tcPr>
          <w:p w14:paraId="614EB1F2">
            <w:pPr>
              <w:widowControl/>
              <w:jc w:val="left"/>
              <w:textAlignment w:val="baseline"/>
              <w:rPr>
                <w:rFonts w:ascii="宋体" w:hAnsi="宋体"/>
                <w:kern w:val="0"/>
                <w:sz w:val="18"/>
                <w:szCs w:val="28"/>
              </w:rPr>
            </w:pPr>
          </w:p>
        </w:tc>
      </w:tr>
      <w:tr w14:paraId="15972881">
        <w:tblPrEx>
          <w:tblCellMar>
            <w:top w:w="0" w:type="dxa"/>
            <w:left w:w="108" w:type="dxa"/>
            <w:bottom w:w="0" w:type="dxa"/>
            <w:right w:w="108" w:type="dxa"/>
          </w:tblCellMar>
        </w:tblPrEx>
        <w:trPr>
          <w:trHeight w:val="401"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59E33D5">
            <w:pPr>
              <w:widowControl/>
              <w:jc w:val="center"/>
              <w:textAlignment w:val="baseline"/>
              <w:rPr>
                <w:rFonts w:ascii="宋体" w:hAnsi="宋体"/>
                <w:kern w:val="0"/>
                <w:sz w:val="18"/>
                <w:szCs w:val="28"/>
              </w:rPr>
            </w:pPr>
            <w:r>
              <w:rPr>
                <w:rFonts w:hint="eastAsia" w:ascii="宋体" w:hAnsi="宋体"/>
                <w:kern w:val="0"/>
                <w:sz w:val="18"/>
                <w:szCs w:val="28"/>
              </w:rPr>
              <w:t>7</w:t>
            </w:r>
          </w:p>
        </w:tc>
        <w:tc>
          <w:tcPr>
            <w:tcW w:w="0" w:type="auto"/>
            <w:tcBorders>
              <w:top w:val="nil"/>
              <w:left w:val="nil"/>
              <w:bottom w:val="single" w:color="auto" w:sz="4" w:space="0"/>
              <w:right w:val="single" w:color="auto" w:sz="4" w:space="0"/>
            </w:tcBorders>
            <w:shd w:val="clear" w:color="000000" w:fill="FFFFFF"/>
            <w:noWrap/>
            <w:vAlign w:val="center"/>
          </w:tcPr>
          <w:p w14:paraId="4517BF86">
            <w:pPr>
              <w:widowControl/>
              <w:jc w:val="center"/>
              <w:rPr>
                <w:rFonts w:ascii="宋体" w:hAnsi="宋体"/>
                <w:kern w:val="0"/>
                <w:sz w:val="24"/>
              </w:rPr>
            </w:pPr>
            <w:r>
              <w:rPr>
                <w:rFonts w:hint="eastAsia" w:ascii="宋体" w:hAnsi="宋体"/>
                <w:kern w:val="0"/>
                <w:sz w:val="24"/>
              </w:rPr>
              <w:t>花溪区人民医院</w:t>
            </w:r>
          </w:p>
        </w:tc>
        <w:tc>
          <w:tcPr>
            <w:tcW w:w="0" w:type="auto"/>
            <w:tcBorders>
              <w:top w:val="nil"/>
              <w:left w:val="nil"/>
              <w:bottom w:val="single" w:color="auto" w:sz="4" w:space="0"/>
              <w:right w:val="single" w:color="auto" w:sz="4" w:space="0"/>
            </w:tcBorders>
            <w:shd w:val="clear" w:color="000000" w:fill="FFFFFF"/>
            <w:noWrap/>
            <w:vAlign w:val="center"/>
          </w:tcPr>
          <w:p w14:paraId="14CA19FE">
            <w:pPr>
              <w:widowControl/>
              <w:jc w:val="center"/>
              <w:rPr>
                <w:rFonts w:ascii="宋体" w:hAnsi="宋体"/>
                <w:kern w:val="0"/>
                <w:sz w:val="24"/>
              </w:rPr>
            </w:pPr>
            <w:r>
              <w:rPr>
                <w:rFonts w:hint="eastAsia" w:ascii="宋体" w:hAnsi="宋体"/>
                <w:kern w:val="0"/>
                <w:sz w:val="24"/>
              </w:rPr>
              <w:t>花溪区人民医院健康管理科</w:t>
            </w:r>
          </w:p>
        </w:tc>
        <w:tc>
          <w:tcPr>
            <w:tcW w:w="0" w:type="auto"/>
            <w:tcBorders>
              <w:top w:val="nil"/>
              <w:left w:val="nil"/>
              <w:bottom w:val="single" w:color="auto" w:sz="4" w:space="0"/>
              <w:right w:val="single" w:color="auto" w:sz="4" w:space="0"/>
            </w:tcBorders>
            <w:shd w:val="clear" w:color="000000" w:fill="FFFFFF"/>
            <w:noWrap/>
            <w:vAlign w:val="center"/>
          </w:tcPr>
          <w:p w14:paraId="3E9D9812">
            <w:pPr>
              <w:widowControl/>
              <w:jc w:val="center"/>
              <w:rPr>
                <w:rFonts w:ascii="宋体" w:hAnsi="宋体"/>
                <w:kern w:val="0"/>
                <w:sz w:val="24"/>
              </w:rPr>
            </w:pPr>
            <w:r>
              <w:rPr>
                <w:rFonts w:hint="eastAsia" w:ascii="宋体" w:hAnsi="宋体"/>
                <w:kern w:val="0"/>
                <w:sz w:val="24"/>
              </w:rPr>
              <w:t>0851-83636035</w:t>
            </w:r>
          </w:p>
        </w:tc>
        <w:tc>
          <w:tcPr>
            <w:tcW w:w="0" w:type="auto"/>
            <w:tcBorders>
              <w:top w:val="nil"/>
              <w:left w:val="nil"/>
              <w:bottom w:val="single" w:color="auto" w:sz="4" w:space="0"/>
              <w:right w:val="single" w:color="auto" w:sz="4" w:space="0"/>
            </w:tcBorders>
            <w:shd w:val="clear" w:color="000000" w:fill="FFFFFF"/>
            <w:noWrap/>
            <w:vAlign w:val="bottom"/>
          </w:tcPr>
          <w:p w14:paraId="086388CD">
            <w:pPr>
              <w:widowControl/>
              <w:jc w:val="left"/>
              <w:textAlignment w:val="baseline"/>
              <w:rPr>
                <w:rFonts w:ascii="宋体" w:hAnsi="宋体"/>
                <w:kern w:val="0"/>
                <w:sz w:val="18"/>
                <w:szCs w:val="28"/>
              </w:rPr>
            </w:pPr>
          </w:p>
        </w:tc>
      </w:tr>
      <w:tr w14:paraId="705A12C4">
        <w:tblPrEx>
          <w:tblCellMar>
            <w:top w:w="0" w:type="dxa"/>
            <w:left w:w="108" w:type="dxa"/>
            <w:bottom w:w="0" w:type="dxa"/>
            <w:right w:w="108" w:type="dxa"/>
          </w:tblCellMar>
        </w:tblPrEx>
        <w:trPr>
          <w:trHeight w:val="421"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38EDFD0">
            <w:pPr>
              <w:widowControl/>
              <w:jc w:val="center"/>
              <w:textAlignment w:val="baseline"/>
              <w:rPr>
                <w:rFonts w:ascii="宋体" w:hAnsi="宋体"/>
                <w:kern w:val="0"/>
                <w:sz w:val="18"/>
                <w:szCs w:val="28"/>
              </w:rPr>
            </w:pPr>
            <w:r>
              <w:rPr>
                <w:rFonts w:hint="eastAsia" w:ascii="宋体" w:hAnsi="宋体"/>
                <w:kern w:val="0"/>
                <w:sz w:val="18"/>
                <w:szCs w:val="28"/>
              </w:rPr>
              <w:t>8</w:t>
            </w:r>
          </w:p>
        </w:tc>
        <w:tc>
          <w:tcPr>
            <w:tcW w:w="0" w:type="auto"/>
            <w:tcBorders>
              <w:top w:val="nil"/>
              <w:left w:val="nil"/>
              <w:bottom w:val="single" w:color="auto" w:sz="4" w:space="0"/>
              <w:right w:val="single" w:color="auto" w:sz="4" w:space="0"/>
            </w:tcBorders>
            <w:shd w:val="clear" w:color="000000" w:fill="FFFFFF"/>
            <w:noWrap/>
            <w:vAlign w:val="center"/>
          </w:tcPr>
          <w:p w14:paraId="59179679">
            <w:pPr>
              <w:widowControl/>
              <w:jc w:val="center"/>
              <w:rPr>
                <w:rFonts w:ascii="宋体" w:hAnsi="宋体"/>
                <w:kern w:val="0"/>
                <w:sz w:val="24"/>
              </w:rPr>
            </w:pPr>
            <w:r>
              <w:rPr>
                <w:rFonts w:hint="eastAsia" w:ascii="宋体" w:hAnsi="宋体"/>
                <w:kern w:val="0"/>
                <w:sz w:val="24"/>
              </w:rPr>
              <w:t>贵阳市白云区人民医院</w:t>
            </w:r>
          </w:p>
        </w:tc>
        <w:tc>
          <w:tcPr>
            <w:tcW w:w="0" w:type="auto"/>
            <w:tcBorders>
              <w:top w:val="nil"/>
              <w:left w:val="nil"/>
              <w:bottom w:val="single" w:color="auto" w:sz="4" w:space="0"/>
              <w:right w:val="single" w:color="auto" w:sz="4" w:space="0"/>
            </w:tcBorders>
            <w:shd w:val="clear" w:color="000000" w:fill="FFFFFF"/>
            <w:vAlign w:val="center"/>
          </w:tcPr>
          <w:p w14:paraId="6265CA07">
            <w:pPr>
              <w:widowControl/>
              <w:jc w:val="center"/>
              <w:rPr>
                <w:rFonts w:ascii="宋体" w:hAnsi="宋体"/>
                <w:kern w:val="0"/>
                <w:sz w:val="24"/>
              </w:rPr>
            </w:pPr>
            <w:r>
              <w:rPr>
                <w:rFonts w:hint="eastAsia" w:ascii="宋体" w:hAnsi="宋体"/>
                <w:kern w:val="0"/>
                <w:sz w:val="24"/>
              </w:rPr>
              <w:t>贵阳市白云区长山路7</w:t>
            </w:r>
            <w:r>
              <w:rPr>
                <w:rFonts w:ascii="宋体" w:hAnsi="宋体"/>
                <w:kern w:val="0"/>
                <w:sz w:val="24"/>
              </w:rPr>
              <w:t>2</w:t>
            </w:r>
            <w:r>
              <w:rPr>
                <w:rFonts w:hint="eastAsia" w:ascii="宋体" w:hAnsi="宋体"/>
                <w:kern w:val="0"/>
                <w:sz w:val="24"/>
              </w:rPr>
              <w:t>号</w:t>
            </w:r>
          </w:p>
        </w:tc>
        <w:tc>
          <w:tcPr>
            <w:tcW w:w="0" w:type="auto"/>
            <w:tcBorders>
              <w:top w:val="nil"/>
              <w:left w:val="nil"/>
              <w:bottom w:val="single" w:color="auto" w:sz="4" w:space="0"/>
              <w:right w:val="single" w:color="auto" w:sz="4" w:space="0"/>
            </w:tcBorders>
            <w:shd w:val="clear" w:color="000000" w:fill="FFFFFF"/>
            <w:noWrap/>
            <w:vAlign w:val="center"/>
          </w:tcPr>
          <w:p w14:paraId="78329CCA">
            <w:pPr>
              <w:widowControl/>
              <w:jc w:val="center"/>
              <w:rPr>
                <w:rFonts w:ascii="宋体" w:hAnsi="宋体"/>
                <w:kern w:val="0"/>
                <w:sz w:val="24"/>
              </w:rPr>
            </w:pPr>
            <w:r>
              <w:rPr>
                <w:rFonts w:ascii="宋体" w:hAnsi="宋体"/>
                <w:kern w:val="0"/>
                <w:sz w:val="24"/>
              </w:rPr>
              <w:t>0851-84870389</w:t>
            </w:r>
          </w:p>
        </w:tc>
        <w:tc>
          <w:tcPr>
            <w:tcW w:w="0" w:type="auto"/>
            <w:tcBorders>
              <w:top w:val="nil"/>
              <w:left w:val="nil"/>
              <w:bottom w:val="single" w:color="auto" w:sz="4" w:space="0"/>
              <w:right w:val="single" w:color="auto" w:sz="4" w:space="0"/>
            </w:tcBorders>
            <w:shd w:val="clear" w:color="000000" w:fill="FFFFFF"/>
            <w:noWrap/>
            <w:vAlign w:val="bottom"/>
          </w:tcPr>
          <w:p w14:paraId="0398678C">
            <w:pPr>
              <w:widowControl/>
              <w:jc w:val="left"/>
              <w:textAlignment w:val="baseline"/>
              <w:rPr>
                <w:rFonts w:ascii="宋体" w:hAnsi="宋体"/>
                <w:kern w:val="0"/>
                <w:sz w:val="18"/>
                <w:szCs w:val="28"/>
              </w:rPr>
            </w:pPr>
          </w:p>
        </w:tc>
      </w:tr>
      <w:tr w14:paraId="7B5CE075">
        <w:tblPrEx>
          <w:tblCellMar>
            <w:top w:w="0" w:type="dxa"/>
            <w:left w:w="108" w:type="dxa"/>
            <w:bottom w:w="0" w:type="dxa"/>
            <w:right w:w="108" w:type="dxa"/>
          </w:tblCellMar>
        </w:tblPrEx>
        <w:trPr>
          <w:trHeight w:val="413"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3B8E981">
            <w:pPr>
              <w:widowControl/>
              <w:jc w:val="center"/>
              <w:textAlignment w:val="baseline"/>
              <w:rPr>
                <w:rFonts w:ascii="宋体" w:hAnsi="宋体"/>
                <w:kern w:val="0"/>
                <w:sz w:val="18"/>
                <w:szCs w:val="28"/>
              </w:rPr>
            </w:pPr>
            <w:r>
              <w:rPr>
                <w:rFonts w:hint="eastAsia" w:ascii="宋体" w:hAnsi="宋体"/>
                <w:kern w:val="0"/>
                <w:sz w:val="18"/>
                <w:szCs w:val="28"/>
              </w:rPr>
              <w:t>9</w:t>
            </w:r>
          </w:p>
        </w:tc>
        <w:tc>
          <w:tcPr>
            <w:tcW w:w="0" w:type="auto"/>
            <w:tcBorders>
              <w:top w:val="nil"/>
              <w:left w:val="nil"/>
              <w:bottom w:val="single" w:color="auto" w:sz="4" w:space="0"/>
              <w:right w:val="single" w:color="auto" w:sz="4" w:space="0"/>
            </w:tcBorders>
            <w:shd w:val="clear" w:color="000000" w:fill="FFFFFF"/>
            <w:noWrap/>
            <w:vAlign w:val="center"/>
          </w:tcPr>
          <w:p w14:paraId="76B5F5F7">
            <w:pPr>
              <w:widowControl/>
              <w:jc w:val="center"/>
              <w:rPr>
                <w:rFonts w:ascii="宋体" w:hAnsi="宋体"/>
                <w:kern w:val="0"/>
                <w:sz w:val="24"/>
              </w:rPr>
            </w:pPr>
            <w:r>
              <w:rPr>
                <w:rFonts w:hint="eastAsia" w:ascii="宋体" w:hAnsi="宋体"/>
                <w:kern w:val="0"/>
                <w:sz w:val="24"/>
              </w:rPr>
              <w:t>修文县人民医院</w:t>
            </w:r>
          </w:p>
        </w:tc>
        <w:tc>
          <w:tcPr>
            <w:tcW w:w="0" w:type="auto"/>
            <w:tcBorders>
              <w:top w:val="nil"/>
              <w:left w:val="nil"/>
              <w:bottom w:val="single" w:color="auto" w:sz="4" w:space="0"/>
              <w:right w:val="single" w:color="auto" w:sz="4" w:space="0"/>
            </w:tcBorders>
            <w:shd w:val="clear" w:color="000000" w:fill="FFFFFF"/>
            <w:vAlign w:val="center"/>
          </w:tcPr>
          <w:p w14:paraId="2F7BFBD4">
            <w:pPr>
              <w:widowControl/>
              <w:jc w:val="center"/>
              <w:rPr>
                <w:rFonts w:ascii="宋体" w:hAnsi="宋体"/>
                <w:kern w:val="0"/>
                <w:sz w:val="24"/>
              </w:rPr>
            </w:pPr>
            <w:r>
              <w:rPr>
                <w:rFonts w:hint="eastAsia" w:ascii="宋体" w:hAnsi="宋体"/>
                <w:kern w:val="0"/>
                <w:sz w:val="24"/>
              </w:rPr>
              <w:t>贵阳市修文县龙场镇翠屏东路42号</w:t>
            </w:r>
          </w:p>
        </w:tc>
        <w:tc>
          <w:tcPr>
            <w:tcW w:w="0" w:type="auto"/>
            <w:tcBorders>
              <w:top w:val="nil"/>
              <w:left w:val="nil"/>
              <w:bottom w:val="single" w:color="auto" w:sz="4" w:space="0"/>
              <w:right w:val="single" w:color="auto" w:sz="4" w:space="0"/>
            </w:tcBorders>
            <w:shd w:val="clear" w:color="000000" w:fill="FFFFFF"/>
            <w:noWrap/>
            <w:vAlign w:val="center"/>
          </w:tcPr>
          <w:p w14:paraId="779C1FA0">
            <w:pPr>
              <w:widowControl/>
              <w:jc w:val="center"/>
              <w:rPr>
                <w:rFonts w:ascii="宋体" w:hAnsi="宋体"/>
                <w:kern w:val="0"/>
                <w:sz w:val="24"/>
              </w:rPr>
            </w:pPr>
            <w:r>
              <w:rPr>
                <w:rFonts w:hint="eastAsia" w:ascii="宋体" w:hAnsi="宋体"/>
                <w:kern w:val="0"/>
                <w:sz w:val="24"/>
              </w:rPr>
              <w:t>0851-82325532</w:t>
            </w:r>
          </w:p>
        </w:tc>
        <w:tc>
          <w:tcPr>
            <w:tcW w:w="0" w:type="auto"/>
            <w:tcBorders>
              <w:top w:val="nil"/>
              <w:left w:val="nil"/>
              <w:bottom w:val="single" w:color="auto" w:sz="4" w:space="0"/>
              <w:right w:val="single" w:color="auto" w:sz="4" w:space="0"/>
            </w:tcBorders>
            <w:shd w:val="clear" w:color="000000" w:fill="FFFFFF"/>
            <w:noWrap/>
            <w:vAlign w:val="bottom"/>
          </w:tcPr>
          <w:p w14:paraId="45D4A42E">
            <w:pPr>
              <w:widowControl/>
              <w:jc w:val="left"/>
              <w:textAlignment w:val="baseline"/>
              <w:rPr>
                <w:rFonts w:ascii="宋体" w:hAnsi="宋体"/>
                <w:kern w:val="0"/>
                <w:sz w:val="18"/>
                <w:szCs w:val="28"/>
              </w:rPr>
            </w:pPr>
          </w:p>
        </w:tc>
      </w:tr>
      <w:tr w14:paraId="632B5B6F">
        <w:tblPrEx>
          <w:tblCellMar>
            <w:top w:w="0" w:type="dxa"/>
            <w:left w:w="108" w:type="dxa"/>
            <w:bottom w:w="0" w:type="dxa"/>
            <w:right w:w="108" w:type="dxa"/>
          </w:tblCellMar>
        </w:tblPrEx>
        <w:trPr>
          <w:trHeight w:val="351"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4FF8D74">
            <w:pPr>
              <w:widowControl/>
              <w:jc w:val="center"/>
              <w:textAlignment w:val="baseline"/>
              <w:rPr>
                <w:rFonts w:ascii="宋体" w:hAnsi="宋体"/>
                <w:kern w:val="0"/>
                <w:sz w:val="18"/>
                <w:szCs w:val="28"/>
              </w:rPr>
            </w:pPr>
            <w:r>
              <w:rPr>
                <w:rFonts w:hint="eastAsia" w:ascii="宋体" w:hAnsi="宋体"/>
                <w:kern w:val="0"/>
                <w:sz w:val="18"/>
                <w:szCs w:val="28"/>
              </w:rPr>
              <w:t>10</w:t>
            </w:r>
          </w:p>
        </w:tc>
        <w:tc>
          <w:tcPr>
            <w:tcW w:w="0" w:type="auto"/>
            <w:tcBorders>
              <w:top w:val="nil"/>
              <w:left w:val="nil"/>
              <w:bottom w:val="single" w:color="auto" w:sz="4" w:space="0"/>
              <w:right w:val="single" w:color="auto" w:sz="4" w:space="0"/>
            </w:tcBorders>
            <w:shd w:val="clear" w:color="000000" w:fill="FFFFFF"/>
            <w:noWrap/>
            <w:vAlign w:val="center"/>
          </w:tcPr>
          <w:p w14:paraId="491280D2">
            <w:pPr>
              <w:widowControl/>
              <w:jc w:val="center"/>
              <w:rPr>
                <w:rFonts w:ascii="宋体" w:hAnsi="宋体"/>
                <w:kern w:val="0"/>
                <w:sz w:val="24"/>
              </w:rPr>
            </w:pPr>
            <w:r>
              <w:rPr>
                <w:rFonts w:hint="eastAsia" w:ascii="宋体" w:hAnsi="宋体"/>
                <w:kern w:val="0"/>
                <w:sz w:val="24"/>
              </w:rPr>
              <w:t>开阳县中西医结合医院</w:t>
            </w:r>
          </w:p>
        </w:tc>
        <w:tc>
          <w:tcPr>
            <w:tcW w:w="0" w:type="auto"/>
            <w:tcBorders>
              <w:top w:val="nil"/>
              <w:left w:val="nil"/>
              <w:bottom w:val="single" w:color="auto" w:sz="4" w:space="0"/>
              <w:right w:val="single" w:color="auto" w:sz="4" w:space="0"/>
            </w:tcBorders>
            <w:shd w:val="clear" w:color="000000" w:fill="FFFFFF"/>
            <w:noWrap/>
            <w:vAlign w:val="center"/>
          </w:tcPr>
          <w:p w14:paraId="1C9C7CD2">
            <w:pPr>
              <w:widowControl/>
              <w:jc w:val="center"/>
              <w:rPr>
                <w:rFonts w:ascii="宋体" w:hAnsi="宋体"/>
                <w:kern w:val="0"/>
                <w:sz w:val="24"/>
              </w:rPr>
            </w:pPr>
            <w:r>
              <w:rPr>
                <w:rFonts w:hint="eastAsia" w:ascii="宋体" w:hAnsi="宋体"/>
                <w:kern w:val="0"/>
                <w:sz w:val="24"/>
              </w:rPr>
              <w:t>贵阳市开阳县学良大道42号（农业局下行200米）</w:t>
            </w:r>
          </w:p>
        </w:tc>
        <w:tc>
          <w:tcPr>
            <w:tcW w:w="0" w:type="auto"/>
            <w:tcBorders>
              <w:top w:val="nil"/>
              <w:left w:val="nil"/>
              <w:bottom w:val="single" w:color="auto" w:sz="4" w:space="0"/>
              <w:right w:val="single" w:color="auto" w:sz="4" w:space="0"/>
            </w:tcBorders>
            <w:shd w:val="clear" w:color="000000" w:fill="FFFFFF"/>
            <w:vAlign w:val="center"/>
          </w:tcPr>
          <w:p w14:paraId="045C225B">
            <w:pPr>
              <w:widowControl/>
              <w:jc w:val="center"/>
              <w:rPr>
                <w:rFonts w:ascii="宋体" w:hAnsi="宋体"/>
                <w:kern w:val="0"/>
                <w:sz w:val="24"/>
              </w:rPr>
            </w:pPr>
            <w:r>
              <w:rPr>
                <w:rFonts w:hint="eastAsia" w:ascii="宋体" w:hAnsi="宋体"/>
                <w:kern w:val="0"/>
                <w:sz w:val="24"/>
              </w:rPr>
              <w:t>0851-87223539</w:t>
            </w:r>
          </w:p>
        </w:tc>
        <w:tc>
          <w:tcPr>
            <w:tcW w:w="0" w:type="auto"/>
            <w:tcBorders>
              <w:top w:val="nil"/>
              <w:left w:val="nil"/>
              <w:bottom w:val="single" w:color="auto" w:sz="4" w:space="0"/>
              <w:right w:val="single" w:color="auto" w:sz="4" w:space="0"/>
            </w:tcBorders>
            <w:shd w:val="clear" w:color="000000" w:fill="FFFFFF"/>
            <w:noWrap/>
            <w:vAlign w:val="bottom"/>
          </w:tcPr>
          <w:p w14:paraId="0648446E">
            <w:pPr>
              <w:widowControl/>
              <w:jc w:val="left"/>
              <w:textAlignment w:val="baseline"/>
              <w:rPr>
                <w:rFonts w:ascii="宋体" w:hAnsi="宋体"/>
                <w:kern w:val="0"/>
                <w:sz w:val="18"/>
                <w:szCs w:val="28"/>
              </w:rPr>
            </w:pPr>
          </w:p>
        </w:tc>
      </w:tr>
      <w:tr w14:paraId="689BC88A">
        <w:tblPrEx>
          <w:tblCellMar>
            <w:top w:w="0" w:type="dxa"/>
            <w:left w:w="108" w:type="dxa"/>
            <w:bottom w:w="0" w:type="dxa"/>
            <w:right w:w="108" w:type="dxa"/>
          </w:tblCellMar>
        </w:tblPrEx>
        <w:trPr>
          <w:trHeight w:val="401"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25FFE24">
            <w:pPr>
              <w:widowControl/>
              <w:jc w:val="center"/>
              <w:textAlignment w:val="baseline"/>
              <w:rPr>
                <w:rFonts w:ascii="宋体" w:hAnsi="宋体"/>
                <w:kern w:val="0"/>
                <w:sz w:val="18"/>
                <w:szCs w:val="28"/>
              </w:rPr>
            </w:pPr>
            <w:r>
              <w:rPr>
                <w:rFonts w:hint="eastAsia" w:ascii="宋体" w:hAnsi="宋体"/>
                <w:kern w:val="0"/>
                <w:sz w:val="18"/>
                <w:szCs w:val="28"/>
              </w:rPr>
              <w:t>11</w:t>
            </w:r>
          </w:p>
        </w:tc>
        <w:tc>
          <w:tcPr>
            <w:tcW w:w="0" w:type="auto"/>
            <w:tcBorders>
              <w:top w:val="nil"/>
              <w:left w:val="nil"/>
              <w:bottom w:val="single" w:color="auto" w:sz="4" w:space="0"/>
              <w:right w:val="single" w:color="auto" w:sz="4" w:space="0"/>
            </w:tcBorders>
            <w:shd w:val="clear" w:color="000000" w:fill="FFFFFF"/>
            <w:noWrap/>
            <w:vAlign w:val="center"/>
          </w:tcPr>
          <w:p w14:paraId="5E0B20B2">
            <w:pPr>
              <w:widowControl/>
              <w:jc w:val="center"/>
              <w:rPr>
                <w:rFonts w:ascii="宋体" w:hAnsi="宋体"/>
                <w:kern w:val="0"/>
                <w:sz w:val="24"/>
              </w:rPr>
            </w:pPr>
            <w:r>
              <w:rPr>
                <w:rFonts w:hint="eastAsia" w:ascii="宋体" w:hAnsi="宋体"/>
                <w:kern w:val="0"/>
                <w:sz w:val="24"/>
              </w:rPr>
              <w:t>息烽县人民医院</w:t>
            </w:r>
          </w:p>
        </w:tc>
        <w:tc>
          <w:tcPr>
            <w:tcW w:w="0" w:type="auto"/>
            <w:tcBorders>
              <w:top w:val="nil"/>
              <w:left w:val="nil"/>
              <w:bottom w:val="single" w:color="auto" w:sz="4" w:space="0"/>
              <w:right w:val="single" w:color="auto" w:sz="4" w:space="0"/>
            </w:tcBorders>
            <w:shd w:val="clear" w:color="000000" w:fill="FFFFFF"/>
            <w:noWrap/>
            <w:vAlign w:val="center"/>
          </w:tcPr>
          <w:p w14:paraId="256D4315">
            <w:pPr>
              <w:widowControl/>
              <w:jc w:val="center"/>
              <w:rPr>
                <w:rFonts w:ascii="宋体" w:hAnsi="宋体"/>
                <w:kern w:val="0"/>
                <w:sz w:val="24"/>
              </w:rPr>
            </w:pPr>
            <w:r>
              <w:rPr>
                <w:rFonts w:hint="eastAsia" w:ascii="宋体" w:hAnsi="宋体"/>
                <w:kern w:val="0"/>
                <w:sz w:val="24"/>
              </w:rPr>
              <w:t>贵阳市息烽县花园东路38号</w:t>
            </w:r>
          </w:p>
        </w:tc>
        <w:tc>
          <w:tcPr>
            <w:tcW w:w="0" w:type="auto"/>
            <w:tcBorders>
              <w:top w:val="nil"/>
              <w:left w:val="nil"/>
              <w:bottom w:val="single" w:color="auto" w:sz="4" w:space="0"/>
              <w:right w:val="single" w:color="auto" w:sz="4" w:space="0"/>
            </w:tcBorders>
            <w:shd w:val="clear" w:color="000000" w:fill="FFFFFF"/>
            <w:vAlign w:val="center"/>
          </w:tcPr>
          <w:p w14:paraId="31DCDF9D">
            <w:pPr>
              <w:widowControl/>
              <w:jc w:val="center"/>
              <w:rPr>
                <w:rFonts w:ascii="宋体" w:hAnsi="宋体"/>
                <w:kern w:val="0"/>
                <w:sz w:val="24"/>
              </w:rPr>
            </w:pPr>
            <w:r>
              <w:rPr>
                <w:rFonts w:hint="eastAsia" w:ascii="宋体" w:hAnsi="宋体"/>
                <w:kern w:val="0"/>
                <w:sz w:val="24"/>
              </w:rPr>
              <w:t>0851-87720628</w:t>
            </w:r>
          </w:p>
        </w:tc>
        <w:tc>
          <w:tcPr>
            <w:tcW w:w="0" w:type="auto"/>
            <w:tcBorders>
              <w:top w:val="nil"/>
              <w:left w:val="nil"/>
              <w:bottom w:val="single" w:color="auto" w:sz="4" w:space="0"/>
              <w:right w:val="single" w:color="auto" w:sz="4" w:space="0"/>
            </w:tcBorders>
            <w:shd w:val="clear" w:color="000000" w:fill="FFFFFF"/>
            <w:noWrap/>
            <w:vAlign w:val="bottom"/>
          </w:tcPr>
          <w:p w14:paraId="10436FD0">
            <w:pPr>
              <w:widowControl/>
              <w:jc w:val="left"/>
              <w:textAlignment w:val="baseline"/>
              <w:rPr>
                <w:rFonts w:ascii="宋体" w:hAnsi="宋体"/>
                <w:kern w:val="0"/>
                <w:sz w:val="18"/>
                <w:szCs w:val="28"/>
              </w:rPr>
            </w:pPr>
          </w:p>
        </w:tc>
      </w:tr>
      <w:tr w14:paraId="10D5E47C">
        <w:tblPrEx>
          <w:tblCellMar>
            <w:top w:w="0" w:type="dxa"/>
            <w:left w:w="108" w:type="dxa"/>
            <w:bottom w:w="0" w:type="dxa"/>
            <w:right w:w="108" w:type="dxa"/>
          </w:tblCellMar>
        </w:tblPrEx>
        <w:trPr>
          <w:trHeight w:val="457"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4219116">
            <w:pPr>
              <w:widowControl/>
              <w:jc w:val="center"/>
              <w:textAlignment w:val="baseline"/>
              <w:rPr>
                <w:rFonts w:ascii="宋体" w:hAnsi="宋体"/>
                <w:kern w:val="0"/>
                <w:sz w:val="18"/>
                <w:szCs w:val="28"/>
              </w:rPr>
            </w:pPr>
            <w:r>
              <w:rPr>
                <w:rFonts w:hint="eastAsia" w:ascii="宋体" w:hAnsi="宋体"/>
                <w:kern w:val="0"/>
                <w:sz w:val="18"/>
                <w:szCs w:val="28"/>
              </w:rPr>
              <w:t>12</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530343BF">
            <w:pPr>
              <w:widowControl/>
              <w:jc w:val="center"/>
              <w:rPr>
                <w:rFonts w:ascii="宋体" w:hAnsi="宋体"/>
                <w:kern w:val="0"/>
                <w:sz w:val="24"/>
              </w:rPr>
            </w:pPr>
            <w:r>
              <w:rPr>
                <w:rFonts w:hint="eastAsia" w:ascii="宋体" w:hAnsi="宋体"/>
                <w:kern w:val="0"/>
                <w:sz w:val="24"/>
              </w:rPr>
              <w:t>贵州中医药大学大学城医院</w:t>
            </w:r>
          </w:p>
          <w:p w14:paraId="40F61ABA">
            <w:pPr>
              <w:widowControl/>
              <w:jc w:val="center"/>
              <w:rPr>
                <w:rFonts w:ascii="宋体" w:hAnsi="宋体"/>
                <w:kern w:val="0"/>
                <w:sz w:val="24"/>
              </w:rPr>
            </w:pPr>
            <w:r>
              <w:rPr>
                <w:rFonts w:hint="eastAsia" w:ascii="宋体" w:hAnsi="宋体"/>
                <w:kern w:val="0"/>
                <w:sz w:val="24"/>
              </w:rPr>
              <w:t>体检中心</w:t>
            </w:r>
          </w:p>
        </w:tc>
        <w:tc>
          <w:tcPr>
            <w:tcW w:w="0" w:type="auto"/>
            <w:tcBorders>
              <w:top w:val="single" w:color="auto" w:sz="4" w:space="0"/>
              <w:left w:val="nil"/>
              <w:bottom w:val="single" w:color="auto" w:sz="4" w:space="0"/>
              <w:right w:val="single" w:color="auto" w:sz="4" w:space="0"/>
            </w:tcBorders>
            <w:shd w:val="clear" w:color="000000" w:fill="FFFFFF"/>
            <w:vAlign w:val="center"/>
          </w:tcPr>
          <w:p w14:paraId="0C199E48">
            <w:pPr>
              <w:widowControl/>
              <w:jc w:val="center"/>
              <w:rPr>
                <w:rFonts w:ascii="宋体" w:hAnsi="宋体"/>
                <w:kern w:val="0"/>
                <w:sz w:val="24"/>
              </w:rPr>
            </w:pPr>
            <w:r>
              <w:rPr>
                <w:rFonts w:hint="eastAsia" w:ascii="宋体" w:hAnsi="宋体"/>
                <w:kern w:val="0"/>
                <w:sz w:val="24"/>
              </w:rPr>
              <w:t>贵阳市贵安新区大学城栋青路（体检科4楼）</w:t>
            </w:r>
          </w:p>
        </w:tc>
        <w:tc>
          <w:tcPr>
            <w:tcW w:w="0" w:type="auto"/>
            <w:tcBorders>
              <w:top w:val="single" w:color="auto" w:sz="4" w:space="0"/>
              <w:left w:val="nil"/>
              <w:bottom w:val="single" w:color="auto" w:sz="4" w:space="0"/>
              <w:right w:val="single" w:color="auto" w:sz="4" w:space="0"/>
            </w:tcBorders>
            <w:shd w:val="clear" w:color="000000" w:fill="FFFFFF"/>
            <w:vAlign w:val="center"/>
          </w:tcPr>
          <w:p w14:paraId="1CF27777">
            <w:pPr>
              <w:widowControl/>
              <w:jc w:val="center"/>
              <w:rPr>
                <w:rFonts w:ascii="宋体" w:hAnsi="宋体"/>
                <w:kern w:val="0"/>
                <w:sz w:val="24"/>
              </w:rPr>
            </w:pPr>
            <w:r>
              <w:rPr>
                <w:rFonts w:hint="eastAsia" w:ascii="宋体" w:hAnsi="宋体"/>
                <w:kern w:val="0"/>
                <w:sz w:val="24"/>
              </w:rPr>
              <w:t>0851-88688493</w:t>
            </w:r>
          </w:p>
        </w:tc>
        <w:tc>
          <w:tcPr>
            <w:tcW w:w="0" w:type="auto"/>
            <w:tcBorders>
              <w:top w:val="single" w:color="auto" w:sz="4" w:space="0"/>
              <w:left w:val="nil"/>
              <w:bottom w:val="single" w:color="auto" w:sz="4" w:space="0"/>
              <w:right w:val="single" w:color="auto" w:sz="4" w:space="0"/>
            </w:tcBorders>
            <w:shd w:val="clear" w:color="000000" w:fill="FFFFFF"/>
            <w:noWrap/>
            <w:vAlign w:val="bottom"/>
          </w:tcPr>
          <w:p w14:paraId="20D785EA">
            <w:pPr>
              <w:widowControl/>
              <w:jc w:val="left"/>
              <w:textAlignment w:val="baseline"/>
              <w:rPr>
                <w:rFonts w:ascii="宋体" w:hAnsi="宋体"/>
                <w:kern w:val="0"/>
                <w:sz w:val="18"/>
                <w:szCs w:val="28"/>
              </w:rPr>
            </w:pPr>
          </w:p>
        </w:tc>
      </w:tr>
      <w:tr w14:paraId="23610185">
        <w:tblPrEx>
          <w:tblCellMar>
            <w:top w:w="0" w:type="dxa"/>
            <w:left w:w="108" w:type="dxa"/>
            <w:bottom w:w="0" w:type="dxa"/>
            <w:right w:w="108" w:type="dxa"/>
          </w:tblCellMar>
        </w:tblPrEx>
        <w:trPr>
          <w:trHeight w:val="409"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15EC01B5">
            <w:pPr>
              <w:widowControl/>
              <w:jc w:val="center"/>
              <w:textAlignment w:val="baseline"/>
              <w:rPr>
                <w:rFonts w:ascii="宋体" w:hAnsi="宋体"/>
                <w:kern w:val="0"/>
                <w:sz w:val="18"/>
                <w:szCs w:val="28"/>
              </w:rPr>
            </w:pPr>
            <w:r>
              <w:rPr>
                <w:rFonts w:hint="eastAsia" w:ascii="宋体" w:hAnsi="宋体"/>
                <w:kern w:val="0"/>
                <w:sz w:val="18"/>
                <w:szCs w:val="28"/>
              </w:rPr>
              <w:t>13</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36BB5E2D">
            <w:pPr>
              <w:widowControl/>
              <w:spacing w:before="100" w:beforeAutospacing="1" w:after="100" w:afterAutospacing="1"/>
              <w:jc w:val="center"/>
              <w:textAlignment w:val="baseline"/>
              <w:rPr>
                <w:rFonts w:ascii="宋体" w:hAnsi="宋体"/>
                <w:kern w:val="0"/>
                <w:sz w:val="24"/>
              </w:rPr>
            </w:pPr>
            <w:r>
              <w:rPr>
                <w:rFonts w:hint="eastAsia" w:ascii="宋体" w:hAnsi="宋体"/>
                <w:kern w:val="0"/>
                <w:sz w:val="24"/>
              </w:rPr>
              <w:t>贵州省职工医院</w:t>
            </w:r>
          </w:p>
        </w:tc>
        <w:tc>
          <w:tcPr>
            <w:tcW w:w="0" w:type="auto"/>
            <w:tcBorders>
              <w:top w:val="single" w:color="auto" w:sz="4" w:space="0"/>
              <w:left w:val="nil"/>
              <w:bottom w:val="single" w:color="auto" w:sz="4" w:space="0"/>
              <w:right w:val="single" w:color="auto" w:sz="4" w:space="0"/>
            </w:tcBorders>
            <w:shd w:val="clear" w:color="000000" w:fill="FFFFFF"/>
            <w:vAlign w:val="center"/>
          </w:tcPr>
          <w:p w14:paraId="1BDAA285">
            <w:pPr>
              <w:widowControl/>
              <w:spacing w:before="100" w:beforeAutospacing="1" w:after="100" w:afterAutospacing="1"/>
              <w:jc w:val="center"/>
              <w:textAlignment w:val="baseline"/>
              <w:rPr>
                <w:rFonts w:ascii="宋体" w:hAnsi="宋体"/>
                <w:kern w:val="0"/>
                <w:sz w:val="24"/>
              </w:rPr>
            </w:pPr>
            <w:r>
              <w:rPr>
                <w:rFonts w:hint="eastAsia" w:ascii="宋体" w:hAnsi="宋体"/>
                <w:kern w:val="0"/>
                <w:sz w:val="24"/>
              </w:rPr>
              <w:t>贵阳市花溪区甲秀南路518号（贵大西校区旁）</w:t>
            </w:r>
          </w:p>
        </w:tc>
        <w:tc>
          <w:tcPr>
            <w:tcW w:w="0" w:type="auto"/>
            <w:tcBorders>
              <w:top w:val="single" w:color="auto" w:sz="4" w:space="0"/>
              <w:left w:val="nil"/>
              <w:bottom w:val="single" w:color="auto" w:sz="4" w:space="0"/>
              <w:right w:val="single" w:color="auto" w:sz="4" w:space="0"/>
            </w:tcBorders>
            <w:shd w:val="clear" w:color="000000" w:fill="FFFFFF"/>
            <w:vAlign w:val="center"/>
          </w:tcPr>
          <w:p w14:paraId="339618F6">
            <w:pPr>
              <w:widowControl/>
              <w:spacing w:before="100" w:beforeAutospacing="1" w:after="100" w:afterAutospacing="1"/>
              <w:jc w:val="center"/>
              <w:textAlignment w:val="baseline"/>
              <w:rPr>
                <w:rFonts w:ascii="宋体" w:hAnsi="宋体"/>
                <w:kern w:val="0"/>
                <w:sz w:val="24"/>
              </w:rPr>
            </w:pPr>
            <w:r>
              <w:rPr>
                <w:rFonts w:hint="eastAsia" w:ascii="宋体" w:hAnsi="宋体"/>
                <w:kern w:val="0"/>
                <w:sz w:val="24"/>
              </w:rPr>
              <w:t>0851-83853857</w:t>
            </w:r>
          </w:p>
        </w:tc>
        <w:tc>
          <w:tcPr>
            <w:tcW w:w="0" w:type="auto"/>
            <w:tcBorders>
              <w:top w:val="single" w:color="auto" w:sz="4" w:space="0"/>
              <w:left w:val="nil"/>
              <w:bottom w:val="single" w:color="auto" w:sz="4" w:space="0"/>
              <w:right w:val="single" w:color="auto" w:sz="4" w:space="0"/>
            </w:tcBorders>
            <w:shd w:val="clear" w:color="000000" w:fill="FFFFFF"/>
            <w:noWrap/>
            <w:vAlign w:val="bottom"/>
          </w:tcPr>
          <w:p w14:paraId="3492C17D">
            <w:pPr>
              <w:widowControl/>
              <w:jc w:val="left"/>
              <w:textAlignment w:val="baseline"/>
              <w:rPr>
                <w:rFonts w:ascii="宋体" w:hAnsi="宋体"/>
                <w:kern w:val="0"/>
                <w:sz w:val="18"/>
                <w:szCs w:val="28"/>
              </w:rPr>
            </w:pPr>
          </w:p>
        </w:tc>
      </w:tr>
      <w:tr w14:paraId="3C59AE7F">
        <w:tblPrEx>
          <w:tblCellMar>
            <w:top w:w="0" w:type="dxa"/>
            <w:left w:w="108" w:type="dxa"/>
            <w:bottom w:w="0" w:type="dxa"/>
            <w:right w:w="108" w:type="dxa"/>
          </w:tblCellMar>
        </w:tblPrEx>
        <w:trPr>
          <w:trHeight w:val="41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D030E06">
            <w:pPr>
              <w:widowControl/>
              <w:jc w:val="center"/>
              <w:textAlignment w:val="baseline"/>
              <w:rPr>
                <w:rFonts w:ascii="宋体" w:hAnsi="宋体"/>
                <w:kern w:val="0"/>
                <w:sz w:val="18"/>
                <w:szCs w:val="28"/>
              </w:rPr>
            </w:pPr>
            <w:r>
              <w:rPr>
                <w:rFonts w:hint="eastAsia" w:ascii="宋体" w:hAnsi="宋体"/>
                <w:kern w:val="0"/>
                <w:sz w:val="18"/>
                <w:szCs w:val="28"/>
              </w:rPr>
              <w:t>14</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48386FF8">
            <w:pPr>
              <w:widowControl/>
              <w:spacing w:before="100" w:beforeAutospacing="1" w:after="100" w:afterAutospacing="1"/>
              <w:jc w:val="center"/>
              <w:textAlignment w:val="baseline"/>
              <w:rPr>
                <w:rFonts w:ascii="宋体" w:hAnsi="宋体"/>
                <w:kern w:val="0"/>
                <w:sz w:val="24"/>
              </w:rPr>
            </w:pPr>
            <w:r>
              <w:rPr>
                <w:rFonts w:hint="eastAsia" w:ascii="宋体" w:hAnsi="宋体"/>
                <w:kern w:val="0"/>
                <w:sz w:val="24"/>
              </w:rPr>
              <w:t>贵州医科大学附属医院</w:t>
            </w:r>
          </w:p>
        </w:tc>
        <w:tc>
          <w:tcPr>
            <w:tcW w:w="0" w:type="auto"/>
            <w:tcBorders>
              <w:top w:val="single" w:color="auto" w:sz="4" w:space="0"/>
              <w:left w:val="nil"/>
              <w:bottom w:val="single" w:color="auto" w:sz="4" w:space="0"/>
              <w:right w:val="single" w:color="auto" w:sz="4" w:space="0"/>
            </w:tcBorders>
            <w:shd w:val="clear" w:color="000000" w:fill="FFFFFF"/>
            <w:vAlign w:val="center"/>
          </w:tcPr>
          <w:p w14:paraId="7BC18E10">
            <w:pPr>
              <w:widowControl/>
              <w:spacing w:before="100" w:beforeAutospacing="1" w:after="100" w:afterAutospacing="1"/>
              <w:jc w:val="center"/>
              <w:textAlignment w:val="baseline"/>
              <w:rPr>
                <w:rFonts w:ascii="宋体" w:hAnsi="宋体"/>
                <w:kern w:val="0"/>
                <w:sz w:val="24"/>
              </w:rPr>
            </w:pPr>
            <w:r>
              <w:rPr>
                <w:rFonts w:hint="eastAsia" w:ascii="宋体" w:hAnsi="宋体"/>
                <w:kern w:val="0"/>
                <w:sz w:val="24"/>
              </w:rPr>
              <w:t>贵阳市北京路9号京玖大厦贵医体检中心</w:t>
            </w:r>
          </w:p>
        </w:tc>
        <w:tc>
          <w:tcPr>
            <w:tcW w:w="0" w:type="auto"/>
            <w:tcBorders>
              <w:top w:val="single" w:color="auto" w:sz="4" w:space="0"/>
              <w:left w:val="nil"/>
              <w:bottom w:val="single" w:color="auto" w:sz="4" w:space="0"/>
              <w:right w:val="single" w:color="auto" w:sz="4" w:space="0"/>
            </w:tcBorders>
            <w:shd w:val="clear" w:color="000000" w:fill="FFFFFF"/>
            <w:vAlign w:val="center"/>
          </w:tcPr>
          <w:p w14:paraId="0956465A">
            <w:pPr>
              <w:widowControl/>
              <w:spacing w:before="100" w:beforeAutospacing="1" w:after="100" w:afterAutospacing="1"/>
              <w:jc w:val="center"/>
              <w:textAlignment w:val="baseline"/>
              <w:rPr>
                <w:rFonts w:ascii="宋体" w:hAnsi="宋体"/>
                <w:kern w:val="0"/>
                <w:sz w:val="24"/>
              </w:rPr>
            </w:pPr>
            <w:r>
              <w:rPr>
                <w:rFonts w:hint="eastAsia" w:ascii="宋体" w:hAnsi="宋体"/>
                <w:kern w:val="0"/>
                <w:sz w:val="24"/>
              </w:rPr>
              <w:t>0851-86810999</w:t>
            </w:r>
          </w:p>
        </w:tc>
        <w:tc>
          <w:tcPr>
            <w:tcW w:w="0" w:type="auto"/>
            <w:tcBorders>
              <w:top w:val="single" w:color="auto" w:sz="4" w:space="0"/>
              <w:left w:val="nil"/>
              <w:bottom w:val="single" w:color="auto" w:sz="4" w:space="0"/>
              <w:right w:val="single" w:color="auto" w:sz="4" w:space="0"/>
            </w:tcBorders>
            <w:shd w:val="clear" w:color="000000" w:fill="FFFFFF"/>
            <w:noWrap/>
            <w:vAlign w:val="bottom"/>
          </w:tcPr>
          <w:p w14:paraId="53EB18D7">
            <w:pPr>
              <w:widowControl/>
              <w:jc w:val="left"/>
              <w:textAlignment w:val="baseline"/>
              <w:rPr>
                <w:rFonts w:ascii="宋体" w:hAnsi="宋体"/>
                <w:kern w:val="0"/>
                <w:sz w:val="18"/>
                <w:szCs w:val="28"/>
              </w:rPr>
            </w:pPr>
          </w:p>
        </w:tc>
      </w:tr>
    </w:tbl>
    <w:p w14:paraId="0C97F01E"/>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F2"/>
    <w:rsid w:val="00035329"/>
    <w:rsid w:val="005851F2"/>
    <w:rsid w:val="00C92428"/>
    <w:rsid w:val="00E143AA"/>
    <w:rsid w:val="70F0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478</Words>
  <Characters>677</Characters>
  <Lines>5</Lines>
  <Paragraphs>1</Paragraphs>
  <TotalTime>1</TotalTime>
  <ScaleCrop>false</ScaleCrop>
  <LinksUpToDate>false</LinksUpToDate>
  <CharactersWithSpaces>677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2025-03-28T07:18:00Z</dcterms:created>
  <dc:creator>A14</dc:creator>
  <cp:lastModifiedBy>彭荐予</cp:lastModifiedBy>
  <dcterms:modified xsi:type="dcterms:W3CDTF">2025-03-31T07:00:26Z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eyJoZGlkIjoiYjFkNzQxOWUyZTZmZjBjMWU3ZWJlZWViODA2NDg1NGYiLCJ1c2VySWQiOiIyNTc5OTIwNzUifQ==</vt:lpwstr>
  </property>
  <property fmtid="{D5CDD505-2E9C-101B-9397-08002B2CF9AE}" pid="3" name="KSOProductBuildVer">
    <vt:lpwstr>2052-12.1.0.20305</vt:lpwstr>
  </property>
  <property fmtid="{D5CDD505-2E9C-101B-9397-08002B2CF9AE}" pid="4" name="ICV">
    <vt:lpwstr>DE869DAB8CD6463C92B570DDE79E7F97_12</vt:lpwstr>
  </property>
</Properties>
</file>